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BC84" w14:textId="5F1D1BB6" w:rsidR="004B215B" w:rsidRPr="002622E5" w:rsidRDefault="009E2E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7ABD0F2C" wp14:editId="634394F4">
            <wp:extent cx="6517713" cy="888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767" t="5439" b="6998"/>
                    <a:stretch/>
                  </pic:blipFill>
                  <pic:spPr bwMode="auto">
                    <a:xfrm>
                      <a:off x="0" y="0"/>
                      <a:ext cx="6525187" cy="8897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F0DED" w:rsidRPr="002622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В своей деятельности школьный лагерь руководствуется федеральными законами, нормативными правовыми актами федеральных органов государственной власти и органов государственной власти 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Смоле</w:t>
      </w:r>
      <w:r w:rsidR="001F0DED" w:rsidRPr="002622E5">
        <w:rPr>
          <w:rFonts w:hAnsi="Times New Roman" w:cs="Times New Roman"/>
          <w:color w:val="000000"/>
          <w:sz w:val="24"/>
          <w:szCs w:val="24"/>
          <w:lang w:val="ru-RU"/>
        </w:rPr>
        <w:t>нской области, настоящим положением, а также уставом школы.</w:t>
      </w:r>
    </w:p>
    <w:p w14:paraId="3E02C5DB" w14:textId="525D08E3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14:paraId="0B6D3B5A" w14:textId="45A6E63C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. Целями деятельности школьного лагеря являются:</w:t>
      </w:r>
    </w:p>
    <w:p w14:paraId="788AA889" w14:textId="77777777" w:rsidR="004B215B" w:rsidRPr="002622E5" w:rsidRDefault="001F0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14:paraId="7A707C7D" w14:textId="77777777" w:rsidR="004B215B" w:rsidRPr="002622E5" w:rsidRDefault="001F0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14:paraId="4864B6D4" w14:textId="77777777" w:rsidR="004B215B" w:rsidRPr="002622E5" w:rsidRDefault="001F0DE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организация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14:paraId="5AC6C0C0" w14:textId="77777777" w:rsidR="004B215B" w:rsidRPr="002622E5" w:rsidRDefault="001F0DE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14:paraId="15DD6882" w14:textId="78CB7429" w:rsidR="004B215B" w:rsidRDefault="001F0DE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. Школьный лагерь:</w:t>
      </w:r>
    </w:p>
    <w:p w14:paraId="69FF0623" w14:textId="77777777" w:rsidR="004B215B" w:rsidRPr="002622E5" w:rsidRDefault="001F0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14:paraId="1C1C59AE" w14:textId="3779DF08" w:rsidR="004B215B" w:rsidRPr="007B5252" w:rsidRDefault="001F0DED" w:rsidP="007B525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осуществляет деятельность, направленную на развитие творческого потенциала и всестороннее развитие способностей у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развитие физической культуры и спорта детей, в том числе физическое развитие и укрепление здоровья детей;</w:t>
      </w:r>
    </w:p>
    <w:p w14:paraId="06A936F7" w14:textId="77777777" w:rsidR="004B215B" w:rsidRPr="002622E5" w:rsidRDefault="001F0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организует размещение и питание детей в школьном лагере;</w:t>
      </w:r>
    </w:p>
    <w:p w14:paraId="24AE5189" w14:textId="77777777" w:rsidR="004B215B" w:rsidRPr="002622E5" w:rsidRDefault="001F0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обеспечивает безопасные условия жизнедеятельности детей;</w:t>
      </w:r>
    </w:p>
    <w:p w14:paraId="4E7ACA43" w14:textId="77777777" w:rsidR="004B215B" w:rsidRPr="002622E5" w:rsidRDefault="001F0DE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14:paraId="57AE4FD8" w14:textId="77777777" w:rsidR="004B215B" w:rsidRPr="002622E5" w:rsidRDefault="001F0D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14:paraId="2B46F8E3" w14:textId="5AF02F21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. Школьный лагерь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размещает информацию о проведение мероприятий на официальном сайте и в официальной группе соцсети ВК школы.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C6F4A7" w14:textId="77777777" w:rsidR="004B215B" w:rsidRPr="002622E5" w:rsidRDefault="001F0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Основы деятельности пришкольного лагеря</w:t>
      </w:r>
    </w:p>
    <w:p w14:paraId="57A4A2DA" w14:textId="26E896B6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Деятельность школьного лагеря, содержание, формы и методы работы с детьми определяются программой воспитательной работы и календарным планом воспитательной работы лагеря</w:t>
      </w:r>
      <w:proofErr w:type="gramStart"/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календарный план воспитательной работы утверждаются директором школы.</w:t>
      </w:r>
    </w:p>
    <w:p w14:paraId="62086C85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3.2. Прием детей в школьный лагерь осуществляется до начала и в период его работы (при наличии свободных мест).</w:t>
      </w:r>
    </w:p>
    <w:p w14:paraId="783816A9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3.3. Для зачисления в лагерь родители (законные представители) ребенка представляют в лагерь заявление о приеме, медицинское заключение об отсутствии у ребенка ограничений по состоянию здоровья, копию свидетельства о рождении ребенка и квитанцию о внесении родительской платы.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14:paraId="1ACA4443" w14:textId="555EB59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3.4. Зачисление ребенка в школьный лагерь оформляется приказом директора школы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A98359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3.5. Условия пребывания детей в школьном лагере, размещения, устройства, содержания и организации работы 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14:paraId="7C320162" w14:textId="72CCE903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828A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. Оказание медицинской помощи детям в школьном лагере осуществляется 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>работниками ОГБУЗ</w:t>
      </w:r>
      <w:r w:rsidR="008828AD">
        <w:rPr>
          <w:rFonts w:hAnsi="Times New Roman" w:cs="Times New Roman"/>
          <w:color w:val="000000"/>
          <w:sz w:val="24"/>
          <w:szCs w:val="24"/>
          <w:lang w:val="ru-RU"/>
        </w:rPr>
        <w:t xml:space="preserve"> «Смоленская ЦРБ» на основании имеющегося договора.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6C0C35" w14:textId="2DE0FEFF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828A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. Питание детей обеспечивается в соответствии с требованиями СанПиН 2.3/2.4.3590-20</w:t>
      </w:r>
      <w:r w:rsidR="007B5252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столовой.</w:t>
      </w:r>
    </w:p>
    <w:p w14:paraId="3D1D0D9E" w14:textId="77777777" w:rsidR="004B215B" w:rsidRPr="002622E5" w:rsidRDefault="001F0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Управление и кадровое обеспечение</w:t>
      </w:r>
      <w:r w:rsidR="007E67C4" w:rsidRPr="007E67C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22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 лагеря</w:t>
      </w:r>
    </w:p>
    <w:p w14:paraId="1EA0415D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4.1. Координацию деятельности школьного лагеря, контроль и общее руководство осуществляет директор школы. Директор утверждает структуру и</w:t>
      </w:r>
      <w:r w:rsidR="007E67C4" w:rsidRPr="007E6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штатную численность школьного лагеря, при необходимости выдает доверенность на имя руководителя школьного лагеря с указанием прав и полномочий.</w:t>
      </w:r>
    </w:p>
    <w:p w14:paraId="04F853E5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4.2. В штатную структуру школьного лагеря могут входить: начальник лагеря, его заместитель, вожатые, педагоги дополнительного образования. Права и обязанности работников школьного лагеря определяются должностными инструкциями.</w:t>
      </w:r>
    </w:p>
    <w:p w14:paraId="45B73A21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4.3. Непосредственное руководство школьным лагерем осуществляет начальник лагеря. Начальник лагеря назначается и освобождается от должности приказом директора школы. Начальник принимается на работу в лагерь на срок, необходимый для подготовки и работы лагеря (смены), а также представления финансовой и бухгалтерской отчетности. В отсутствие начальника школьного лагеря или в случае невозможности исполнения им своих обязанностей обязанности руководителя школьного лагеря исполняет заместитель начальника школьного лагеря.</w:t>
      </w:r>
    </w:p>
    <w:p w14:paraId="213DD7D6" w14:textId="2CA8C12C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4.4. К работе в школьном лагере допускаются лица, у которых нет ограничений на работу с детьми по статье 351.1 Трудового кодекса Российской Федерации, которые прошли обязательный предварительный и периодические медицинские осмотры, 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привиты в соответствии с национальным календарем профилактических прививок, имеют медицинские книжки и прошли профессиональную гигиеническую подготовку и аттестацию. </w:t>
      </w:r>
    </w:p>
    <w:p w14:paraId="5C8DEA08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4.5. При приеме на работу в школьный лагерь работники обязаны:</w:t>
      </w:r>
    </w:p>
    <w:p w14:paraId="4B582513" w14:textId="77777777" w:rsidR="004B215B" w:rsidRPr="002622E5" w:rsidRDefault="001F0DE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пройти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детьми;</w:t>
      </w:r>
    </w:p>
    <w:p w14:paraId="0F932086" w14:textId="77777777" w:rsidR="004B215B" w:rsidRPr="002622E5" w:rsidRDefault="001F0DE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ознакомиться с настоящим положением, нормативными актами в сфере отдыха детей и их оздоровления,</w:t>
      </w:r>
      <w:r w:rsidR="007E67C4" w:rsidRPr="007E6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своей должностной инструкцией.</w:t>
      </w:r>
    </w:p>
    <w:p w14:paraId="1A536742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4.6.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14:paraId="0CAD19C2" w14:textId="77777777" w:rsidR="004B215B" w:rsidRPr="002622E5" w:rsidRDefault="001F0D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Финансирование и имущество школьного лагеря</w:t>
      </w:r>
    </w:p>
    <w:p w14:paraId="67C1E597" w14:textId="77777777" w:rsidR="004B215B" w:rsidRDefault="001F0DED">
      <w:pPr>
        <w:rPr>
          <w:rFonts w:hAnsi="Times New Roman" w:cs="Times New Roman"/>
          <w:color w:val="000000"/>
          <w:sz w:val="24"/>
          <w:szCs w:val="24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5.1. Финансовое обеспечение деятельности школьного лагеря осуществляется в установленном законодательством Российской Федерации порядке.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491C1F3" w14:textId="77777777" w:rsidR="004B215B" w:rsidRPr="002622E5" w:rsidRDefault="001F0DED" w:rsidP="001E45B4">
      <w:pPr>
        <w:numPr>
          <w:ilvl w:val="0"/>
          <w:numId w:val="4"/>
        </w:numPr>
        <w:tabs>
          <w:tab w:val="clear" w:pos="720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средства бюджетов </w:t>
      </w:r>
      <w:r w:rsidR="0038154D">
        <w:rPr>
          <w:rFonts w:hAnsi="Times New Roman" w:cs="Times New Roman"/>
          <w:color w:val="000000"/>
          <w:sz w:val="24"/>
          <w:szCs w:val="24"/>
          <w:lang w:val="ru-RU"/>
        </w:rPr>
        <w:t>Смолен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 xml:space="preserve">ской области и </w:t>
      </w:r>
      <w:r w:rsidR="009362BE" w:rsidRPr="009362BE">
        <w:rPr>
          <w:sz w:val="24"/>
          <w:lang w:val="ru-RU"/>
        </w:rPr>
        <w:t>управления по образованию Администрации муниципального образования "Смоленский муниципальный округ" Смоленской области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CA56ED" w14:textId="77777777" w:rsidR="004B215B" w:rsidRPr="002622E5" w:rsidRDefault="001F0DE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средств физических и юридических лиц;</w:t>
      </w:r>
    </w:p>
    <w:p w14:paraId="0B759F2A" w14:textId="77777777" w:rsidR="004B215B" w:rsidRPr="002622E5" w:rsidRDefault="001F0DE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добровольные пожертвования физических и (или) юридических лиц, в том числе иностранных граждан и (или) иностранных юридических лиц.</w:t>
      </w:r>
    </w:p>
    <w:p w14:paraId="3A67B24D" w14:textId="77777777" w:rsidR="004B215B" w:rsidRPr="002622E5" w:rsidRDefault="001F0D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5.2. Имущество школьного лагеря состоит из имущества школы. При необходимости школьный лагерь может использовать объекты социальной, образовательной, спортивной инфраструктур</w:t>
      </w:r>
      <w:r w:rsidR="009362BE" w:rsidRPr="009362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62BE">
        <w:rPr>
          <w:rFonts w:hAnsi="Times New Roman" w:cs="Times New Roman"/>
          <w:color w:val="000000"/>
          <w:sz w:val="24"/>
          <w:szCs w:val="24"/>
          <w:lang w:val="ru-RU"/>
        </w:rPr>
        <w:t>Смолен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ской области</w:t>
      </w:r>
      <w:r w:rsidR="007E67C4" w:rsidRPr="007E67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22E5">
        <w:rPr>
          <w:rFonts w:hAnsi="Times New Roman" w:cs="Times New Roman"/>
          <w:color w:val="000000"/>
          <w:sz w:val="24"/>
          <w:szCs w:val="24"/>
          <w:lang w:val="ru-RU"/>
        </w:rPr>
        <w:t>как мобильного, так и стационарного действия, необходимые для осуществления целей деятельности школьного лагеря.</w:t>
      </w:r>
    </w:p>
    <w:sectPr w:rsidR="004B215B" w:rsidRPr="002622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F0E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576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CB3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55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E45B4"/>
    <w:rsid w:val="001F0DED"/>
    <w:rsid w:val="002622E5"/>
    <w:rsid w:val="002D33B1"/>
    <w:rsid w:val="002D3591"/>
    <w:rsid w:val="003514A0"/>
    <w:rsid w:val="0038154D"/>
    <w:rsid w:val="003C35B6"/>
    <w:rsid w:val="004B215B"/>
    <w:rsid w:val="004F7E17"/>
    <w:rsid w:val="005A05CE"/>
    <w:rsid w:val="00653AF6"/>
    <w:rsid w:val="007B5252"/>
    <w:rsid w:val="007E67C4"/>
    <w:rsid w:val="008828AD"/>
    <w:rsid w:val="009362BE"/>
    <w:rsid w:val="009E2E1E"/>
    <w:rsid w:val="00B73A5A"/>
    <w:rsid w:val="00BF2D22"/>
    <w:rsid w:val="00C24011"/>
    <w:rsid w:val="00D56C88"/>
    <w:rsid w:val="00E438A1"/>
    <w:rsid w:val="00E7462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E4002"/>
  <w15:docId w15:val="{1BDB889F-464B-432A-B97F-B1A35FB1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Группы Актион</dc:description>
  <cp:lastModifiedBy>Владислава</cp:lastModifiedBy>
  <cp:revision>3</cp:revision>
  <cp:lastPrinted>2025-05-19T07:07:00Z</cp:lastPrinted>
  <dcterms:created xsi:type="dcterms:W3CDTF">2025-05-19T07:18:00Z</dcterms:created>
  <dcterms:modified xsi:type="dcterms:W3CDTF">2025-05-19T07:21:00Z</dcterms:modified>
</cp:coreProperties>
</file>